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3B5B" w14:textId="77777777" w:rsidR="00581177" w:rsidRDefault="00000000">
      <w:pPr>
        <w:pStyle w:val="aa"/>
        <w:widowControl/>
        <w:spacing w:beforeAutospacing="0" w:afterAutospacing="0" w:line="540" w:lineRule="exact"/>
        <w:rPr>
          <w:rFonts w:ascii="仿宋" w:eastAsia="仿宋" w:hAnsi="仿宋" w:cs="仿宋"/>
          <w:sz w:val="32"/>
          <w:szCs w:val="32"/>
          <w:shd w:val="clear" w:color="auto" w:fill="FFFFFF"/>
        </w:rPr>
      </w:pPr>
      <w:hyperlink r:id="rId5" w:history="1">
        <w:r>
          <w:rPr>
            <w:rStyle w:val="ab"/>
            <w:rFonts w:ascii="仿宋" w:eastAsia="仿宋" w:hAnsi="仿宋" w:cs="仿宋" w:hint="eastAsia"/>
            <w:color w:val="auto"/>
            <w:sz w:val="32"/>
            <w:szCs w:val="32"/>
            <w:u w:val="none"/>
            <w:shd w:val="clear" w:color="auto" w:fill="FFFFFF"/>
          </w:rPr>
          <w:t>附件1：</w:t>
        </w:r>
      </w:hyperlink>
    </w:p>
    <w:p w14:paraId="1E51FE8F" w14:textId="77777777" w:rsidR="00581177" w:rsidRDefault="00000000">
      <w:pPr>
        <w:pStyle w:val="aa"/>
        <w:widowControl/>
        <w:spacing w:beforeAutospacing="0" w:afterAutospacing="0" w:line="540" w:lineRule="exact"/>
        <w:rPr>
          <w:rFonts w:ascii="仿宋" w:hAnsi="仿宋" w:cs="仿宋"/>
          <w:sz w:val="32"/>
          <w:szCs w:val="32"/>
          <w:shd w:val="clear" w:color="auto" w:fill="FFFFFF"/>
        </w:rPr>
      </w:pPr>
      <w:r>
        <w:rPr>
          <w:rFonts w:hint="eastAsia"/>
          <w:b/>
          <w:sz w:val="44"/>
          <w:szCs w:val="44"/>
        </w:rPr>
        <w:t>珠海国际仲裁院委托鉴定机构入册申请表</w:t>
      </w:r>
    </w:p>
    <w:tbl>
      <w:tblPr>
        <w:tblW w:w="893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514"/>
        <w:gridCol w:w="1747"/>
        <w:gridCol w:w="2364"/>
      </w:tblGrid>
      <w:tr w:rsidR="00581177" w14:paraId="59DE8994" w14:textId="77777777">
        <w:tc>
          <w:tcPr>
            <w:tcW w:w="2306" w:type="dxa"/>
            <w:noWrap/>
            <w:vAlign w:val="center"/>
          </w:tcPr>
          <w:p w14:paraId="4A9F6806" w14:textId="77777777" w:rsidR="00581177" w:rsidRDefault="000000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机构名称</w:t>
            </w:r>
          </w:p>
        </w:tc>
        <w:tc>
          <w:tcPr>
            <w:tcW w:w="6625" w:type="dxa"/>
            <w:gridSpan w:val="3"/>
            <w:noWrap/>
            <w:vAlign w:val="center"/>
          </w:tcPr>
          <w:p w14:paraId="6066913C" w14:textId="77777777" w:rsidR="00581177" w:rsidRDefault="005811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1177" w14:paraId="3F2AD82B" w14:textId="77777777">
        <w:tc>
          <w:tcPr>
            <w:tcW w:w="2306" w:type="dxa"/>
            <w:noWrap/>
            <w:vAlign w:val="center"/>
          </w:tcPr>
          <w:p w14:paraId="4950EA5A" w14:textId="77777777" w:rsidR="00581177" w:rsidRDefault="000000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法定代表人</w:t>
            </w:r>
          </w:p>
        </w:tc>
        <w:tc>
          <w:tcPr>
            <w:tcW w:w="6625" w:type="dxa"/>
            <w:gridSpan w:val="3"/>
            <w:noWrap/>
            <w:vAlign w:val="center"/>
          </w:tcPr>
          <w:p w14:paraId="403B54A3" w14:textId="77777777" w:rsidR="00581177" w:rsidRDefault="005811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1177" w14:paraId="465AF65C" w14:textId="77777777">
        <w:tc>
          <w:tcPr>
            <w:tcW w:w="2306" w:type="dxa"/>
            <w:noWrap/>
            <w:vAlign w:val="center"/>
          </w:tcPr>
          <w:p w14:paraId="69B3B320" w14:textId="77777777" w:rsidR="00581177" w:rsidRDefault="000000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办公地址</w:t>
            </w:r>
          </w:p>
        </w:tc>
        <w:tc>
          <w:tcPr>
            <w:tcW w:w="6625" w:type="dxa"/>
            <w:gridSpan w:val="3"/>
            <w:noWrap/>
            <w:vAlign w:val="center"/>
          </w:tcPr>
          <w:p w14:paraId="2DEBB3BC" w14:textId="77777777" w:rsidR="00581177" w:rsidRDefault="005811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1177" w14:paraId="34A75EDA" w14:textId="77777777">
        <w:tc>
          <w:tcPr>
            <w:tcW w:w="2306" w:type="dxa"/>
            <w:noWrap/>
            <w:vAlign w:val="center"/>
          </w:tcPr>
          <w:p w14:paraId="2AA9F0B4" w14:textId="77777777" w:rsidR="00581177" w:rsidRDefault="000000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资质等级</w:t>
            </w:r>
          </w:p>
        </w:tc>
        <w:tc>
          <w:tcPr>
            <w:tcW w:w="2514" w:type="dxa"/>
            <w:noWrap/>
            <w:vAlign w:val="center"/>
          </w:tcPr>
          <w:p w14:paraId="5483F597" w14:textId="77777777" w:rsidR="00581177" w:rsidRDefault="005811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7" w:type="dxa"/>
            <w:noWrap/>
            <w:vAlign w:val="center"/>
          </w:tcPr>
          <w:p w14:paraId="657197A4" w14:textId="77777777" w:rsidR="00581177" w:rsidRDefault="000000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机构类型</w:t>
            </w:r>
          </w:p>
        </w:tc>
        <w:tc>
          <w:tcPr>
            <w:tcW w:w="2364" w:type="dxa"/>
            <w:noWrap/>
            <w:vAlign w:val="center"/>
          </w:tcPr>
          <w:p w14:paraId="51D35D19" w14:textId="77777777" w:rsidR="00581177" w:rsidRDefault="005811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1177" w14:paraId="6A423553" w14:textId="77777777">
        <w:tc>
          <w:tcPr>
            <w:tcW w:w="2306" w:type="dxa"/>
            <w:noWrap/>
            <w:vAlign w:val="center"/>
          </w:tcPr>
          <w:p w14:paraId="13EE91B6" w14:textId="77777777" w:rsidR="00581177" w:rsidRDefault="000000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2514" w:type="dxa"/>
            <w:noWrap/>
            <w:vAlign w:val="center"/>
          </w:tcPr>
          <w:p w14:paraId="4258B5A7" w14:textId="77777777" w:rsidR="00581177" w:rsidRDefault="005811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7" w:type="dxa"/>
            <w:noWrap/>
            <w:vAlign w:val="center"/>
          </w:tcPr>
          <w:p w14:paraId="603DACE5" w14:textId="77777777" w:rsidR="00581177" w:rsidRDefault="000000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364" w:type="dxa"/>
            <w:noWrap/>
            <w:vAlign w:val="center"/>
          </w:tcPr>
          <w:p w14:paraId="391EB63E" w14:textId="77777777" w:rsidR="00581177" w:rsidRDefault="005811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1177" w14:paraId="68243774" w14:textId="77777777">
        <w:tc>
          <w:tcPr>
            <w:tcW w:w="2306" w:type="dxa"/>
            <w:noWrap/>
            <w:vAlign w:val="center"/>
          </w:tcPr>
          <w:p w14:paraId="090491F7" w14:textId="77777777" w:rsidR="00581177" w:rsidRDefault="000000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执业注册鉴定人员总数</w:t>
            </w:r>
          </w:p>
        </w:tc>
        <w:tc>
          <w:tcPr>
            <w:tcW w:w="2514" w:type="dxa"/>
            <w:noWrap/>
            <w:vAlign w:val="center"/>
          </w:tcPr>
          <w:p w14:paraId="0F6057EC" w14:textId="77777777" w:rsidR="00581177" w:rsidRDefault="005811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7" w:type="dxa"/>
            <w:noWrap/>
            <w:vAlign w:val="center"/>
          </w:tcPr>
          <w:p w14:paraId="7E19AC22" w14:textId="77777777" w:rsidR="00581177" w:rsidRDefault="000000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2364" w:type="dxa"/>
            <w:noWrap/>
            <w:vAlign w:val="center"/>
          </w:tcPr>
          <w:p w14:paraId="39ED856B" w14:textId="77777777" w:rsidR="00581177" w:rsidRDefault="005811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1177" w14:paraId="7332184A" w14:textId="77777777">
        <w:tc>
          <w:tcPr>
            <w:tcW w:w="2306" w:type="dxa"/>
            <w:noWrap/>
            <w:vAlign w:val="center"/>
          </w:tcPr>
          <w:p w14:paraId="50705852" w14:textId="77777777" w:rsidR="00581177" w:rsidRDefault="000000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业务范围</w:t>
            </w:r>
          </w:p>
        </w:tc>
        <w:tc>
          <w:tcPr>
            <w:tcW w:w="6625" w:type="dxa"/>
            <w:gridSpan w:val="3"/>
            <w:noWrap/>
            <w:vAlign w:val="center"/>
          </w:tcPr>
          <w:p w14:paraId="00F9334F" w14:textId="77777777" w:rsidR="00581177" w:rsidRDefault="0058117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1177" w14:paraId="1221FA83" w14:textId="77777777">
        <w:tc>
          <w:tcPr>
            <w:tcW w:w="2306" w:type="dxa"/>
            <w:noWrap/>
            <w:vAlign w:val="center"/>
          </w:tcPr>
          <w:p w14:paraId="63DAD0BC" w14:textId="77777777" w:rsidR="00581177" w:rsidRDefault="000000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申请类型</w:t>
            </w:r>
          </w:p>
        </w:tc>
        <w:tc>
          <w:tcPr>
            <w:tcW w:w="6625" w:type="dxa"/>
            <w:gridSpan w:val="3"/>
            <w:noWrap/>
            <w:vAlign w:val="center"/>
          </w:tcPr>
          <w:p w14:paraId="5C86996E" w14:textId="77777777" w:rsidR="00581177" w:rsidRDefault="00000000">
            <w:pPr>
              <w:jc w:val="left"/>
              <w:rPr>
                <w:rFonts w:ascii="仿宋_GB2312" w:eastAsia="仿宋_GB2312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>文书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、痕迹</w:t>
            </w: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 xml:space="preserve">鉴定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 xml:space="preserve">会计审计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>工程造价</w:t>
            </w:r>
          </w:p>
          <w:p w14:paraId="32B908B3" w14:textId="77777777" w:rsidR="00581177" w:rsidRDefault="00000000">
            <w:pPr>
              <w:jc w:val="left"/>
              <w:rPr>
                <w:rFonts w:ascii="仿宋_GB2312" w:eastAsia="仿宋_GB2312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房屋及工程</w:t>
            </w: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 xml:space="preserve">质量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 xml:space="preserve">房地产评估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>资产评估</w:t>
            </w:r>
          </w:p>
          <w:p w14:paraId="7F8F788A" w14:textId="77777777" w:rsidR="00581177" w:rsidRDefault="0000000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电子数据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声像资料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 xml:space="preserve">保险公估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产品质量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 xml:space="preserve">土地评估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股权评估</w:t>
            </w:r>
          </w:p>
          <w:p w14:paraId="3E104B35" w14:textId="77777777" w:rsidR="00581177" w:rsidRDefault="0000000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8"/>
                <w:szCs w:val="28"/>
              </w:rPr>
              <w:t>（请在相应类型打勾，可多选）</w:t>
            </w:r>
          </w:p>
        </w:tc>
      </w:tr>
      <w:tr w:rsidR="00581177" w14:paraId="3F1BE95F" w14:textId="77777777">
        <w:tc>
          <w:tcPr>
            <w:tcW w:w="2306" w:type="dxa"/>
            <w:noWrap/>
            <w:vAlign w:val="center"/>
          </w:tcPr>
          <w:p w14:paraId="3C94274A" w14:textId="77777777" w:rsidR="00581177" w:rsidRDefault="000000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机构简介</w:t>
            </w:r>
          </w:p>
          <w:p w14:paraId="1AB42876" w14:textId="77777777" w:rsidR="00581177" w:rsidRDefault="000000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及主要业绩</w:t>
            </w:r>
          </w:p>
          <w:p w14:paraId="0C8103E6" w14:textId="77777777" w:rsidR="00581177" w:rsidRDefault="000000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（可另附文件）</w:t>
            </w:r>
          </w:p>
        </w:tc>
        <w:tc>
          <w:tcPr>
            <w:tcW w:w="6625" w:type="dxa"/>
            <w:gridSpan w:val="3"/>
            <w:noWrap/>
            <w:vAlign w:val="center"/>
          </w:tcPr>
          <w:p w14:paraId="4C7F378A" w14:textId="77777777" w:rsidR="00581177" w:rsidRDefault="00581177">
            <w:pPr>
              <w:ind w:left="36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478290AF" w14:textId="77777777" w:rsidR="00581177" w:rsidRDefault="00581177">
            <w:pPr>
              <w:ind w:left="36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76F56476" w14:textId="77777777" w:rsidR="00581177" w:rsidRDefault="00581177">
            <w:pPr>
              <w:ind w:left="36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1177" w14:paraId="03C73FA2" w14:textId="77777777">
        <w:trPr>
          <w:trHeight w:val="1583"/>
        </w:trPr>
        <w:tc>
          <w:tcPr>
            <w:tcW w:w="2306" w:type="dxa"/>
            <w:noWrap/>
            <w:vAlign w:val="center"/>
          </w:tcPr>
          <w:p w14:paraId="2CD4A792" w14:textId="77777777" w:rsidR="00581177" w:rsidRDefault="0000000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机构意见</w:t>
            </w:r>
          </w:p>
        </w:tc>
        <w:tc>
          <w:tcPr>
            <w:tcW w:w="6625" w:type="dxa"/>
            <w:gridSpan w:val="3"/>
            <w:noWrap/>
          </w:tcPr>
          <w:p w14:paraId="752D5F82" w14:textId="77777777" w:rsidR="00581177" w:rsidRDefault="00581177">
            <w:pPr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</w:p>
          <w:p w14:paraId="68B5E567" w14:textId="77777777" w:rsidR="00581177" w:rsidRDefault="00000000">
            <w:pPr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负责人：                 （公章）</w:t>
            </w:r>
          </w:p>
          <w:p w14:paraId="252E7EE8" w14:textId="77777777" w:rsidR="00581177" w:rsidRDefault="00000000">
            <w:pPr>
              <w:ind w:leftChars="50" w:left="105" w:firstLineChars="1150" w:firstLine="36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</w:tr>
    </w:tbl>
    <w:p w14:paraId="469668F4" w14:textId="48C47CAC" w:rsidR="00581177" w:rsidRPr="00CF6BD3" w:rsidRDefault="00000000" w:rsidP="00CF6BD3">
      <w:pPr>
        <w:spacing w:line="0" w:lineRule="atLeast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>注：申请表与申报材料、复印件加盖公章后，以电子扫描件形式发送至邮箱zciahq@163.com</w:t>
      </w:r>
    </w:p>
    <w:sectPr w:rsidR="00581177" w:rsidRPr="00CF6BD3">
      <w:pgSz w:w="11906" w:h="16838"/>
      <w:pgMar w:top="1440" w:right="1621" w:bottom="1440" w:left="16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7D5CFAB-FAAE-402C-996D-6ADE9D4E458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4A1A127-F623-4ABF-A1D4-FC3C0CFBB611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DE7F3A"/>
    <w:multiLevelType w:val="singleLevel"/>
    <w:tmpl w:val="BFDE7F3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2315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E3OTcyZGRiZjM5OGVlZGI4MzMyODFlMTVmNmMzYjIifQ=="/>
  </w:docVars>
  <w:rsids>
    <w:rsidRoot w:val="66F421B9"/>
    <w:rsid w:val="DE6D7C32"/>
    <w:rsid w:val="DFD99410"/>
    <w:rsid w:val="FFA448E9"/>
    <w:rsid w:val="000C3DA7"/>
    <w:rsid w:val="001F1013"/>
    <w:rsid w:val="003937AA"/>
    <w:rsid w:val="00532328"/>
    <w:rsid w:val="00551E35"/>
    <w:rsid w:val="00581177"/>
    <w:rsid w:val="00C71027"/>
    <w:rsid w:val="00CF6BD3"/>
    <w:rsid w:val="062E02FF"/>
    <w:rsid w:val="06B053B0"/>
    <w:rsid w:val="06EC66E0"/>
    <w:rsid w:val="08102806"/>
    <w:rsid w:val="081163FE"/>
    <w:rsid w:val="093525C0"/>
    <w:rsid w:val="0AB773C9"/>
    <w:rsid w:val="0C110FA7"/>
    <w:rsid w:val="0C560D6E"/>
    <w:rsid w:val="0DBF57D1"/>
    <w:rsid w:val="0E8A0CB9"/>
    <w:rsid w:val="10DE52EC"/>
    <w:rsid w:val="11220530"/>
    <w:rsid w:val="12202CA5"/>
    <w:rsid w:val="13785584"/>
    <w:rsid w:val="13AD711E"/>
    <w:rsid w:val="147A111E"/>
    <w:rsid w:val="152D05F0"/>
    <w:rsid w:val="15CA7907"/>
    <w:rsid w:val="16052010"/>
    <w:rsid w:val="17B56E66"/>
    <w:rsid w:val="18A120E9"/>
    <w:rsid w:val="199944A6"/>
    <w:rsid w:val="1C077DEC"/>
    <w:rsid w:val="1CA100E5"/>
    <w:rsid w:val="1CCC2174"/>
    <w:rsid w:val="1D6D00A7"/>
    <w:rsid w:val="1D7A639C"/>
    <w:rsid w:val="1DE26718"/>
    <w:rsid w:val="1E25455A"/>
    <w:rsid w:val="2020147D"/>
    <w:rsid w:val="20726297"/>
    <w:rsid w:val="213D7E0C"/>
    <w:rsid w:val="214D231C"/>
    <w:rsid w:val="2217065D"/>
    <w:rsid w:val="234C6ECE"/>
    <w:rsid w:val="24401A08"/>
    <w:rsid w:val="256F5787"/>
    <w:rsid w:val="264777D9"/>
    <w:rsid w:val="27431CEF"/>
    <w:rsid w:val="27697CBC"/>
    <w:rsid w:val="2795663A"/>
    <w:rsid w:val="28207EBC"/>
    <w:rsid w:val="296A3769"/>
    <w:rsid w:val="2A3D0542"/>
    <w:rsid w:val="2DE0049D"/>
    <w:rsid w:val="2FD25687"/>
    <w:rsid w:val="2FF67ED0"/>
    <w:rsid w:val="32C02951"/>
    <w:rsid w:val="32D962E7"/>
    <w:rsid w:val="33370B5F"/>
    <w:rsid w:val="35335357"/>
    <w:rsid w:val="357407FD"/>
    <w:rsid w:val="37300319"/>
    <w:rsid w:val="38190D70"/>
    <w:rsid w:val="3897025B"/>
    <w:rsid w:val="3A5A5409"/>
    <w:rsid w:val="3A7262AF"/>
    <w:rsid w:val="3B1937DB"/>
    <w:rsid w:val="3BCD566F"/>
    <w:rsid w:val="3D4D716B"/>
    <w:rsid w:val="3D5E2C89"/>
    <w:rsid w:val="3D750EB7"/>
    <w:rsid w:val="3D8449A1"/>
    <w:rsid w:val="40D479EE"/>
    <w:rsid w:val="41C558D4"/>
    <w:rsid w:val="44137602"/>
    <w:rsid w:val="447E099F"/>
    <w:rsid w:val="452458BF"/>
    <w:rsid w:val="461659BF"/>
    <w:rsid w:val="489B34E7"/>
    <w:rsid w:val="48C72BD1"/>
    <w:rsid w:val="4A8577F6"/>
    <w:rsid w:val="4B6C14A0"/>
    <w:rsid w:val="4C231829"/>
    <w:rsid w:val="4CCF550D"/>
    <w:rsid w:val="4DD76D6F"/>
    <w:rsid w:val="4ED817CF"/>
    <w:rsid w:val="4F94B615"/>
    <w:rsid w:val="505A5A36"/>
    <w:rsid w:val="51A60F32"/>
    <w:rsid w:val="521C083C"/>
    <w:rsid w:val="527F3415"/>
    <w:rsid w:val="555A2685"/>
    <w:rsid w:val="57A27817"/>
    <w:rsid w:val="59506023"/>
    <w:rsid w:val="59741916"/>
    <w:rsid w:val="5A78525C"/>
    <w:rsid w:val="5AE76118"/>
    <w:rsid w:val="5B93605C"/>
    <w:rsid w:val="5BDD5D9F"/>
    <w:rsid w:val="5C1B34FC"/>
    <w:rsid w:val="5D845EA0"/>
    <w:rsid w:val="60423744"/>
    <w:rsid w:val="60924D6A"/>
    <w:rsid w:val="61E138C1"/>
    <w:rsid w:val="61EF4AED"/>
    <w:rsid w:val="62065A1D"/>
    <w:rsid w:val="620B3141"/>
    <w:rsid w:val="65047CD4"/>
    <w:rsid w:val="657454A6"/>
    <w:rsid w:val="669D1087"/>
    <w:rsid w:val="66CD08B8"/>
    <w:rsid w:val="66F421B9"/>
    <w:rsid w:val="68196779"/>
    <w:rsid w:val="68196FDE"/>
    <w:rsid w:val="689B6EBF"/>
    <w:rsid w:val="6AC83870"/>
    <w:rsid w:val="6B146BC9"/>
    <w:rsid w:val="6D4237F0"/>
    <w:rsid w:val="6E1D5F80"/>
    <w:rsid w:val="72B62B48"/>
    <w:rsid w:val="73A6496A"/>
    <w:rsid w:val="75CE2865"/>
    <w:rsid w:val="75DA1D53"/>
    <w:rsid w:val="75EF43A6"/>
    <w:rsid w:val="76A405FC"/>
    <w:rsid w:val="76F61765"/>
    <w:rsid w:val="774C75D7"/>
    <w:rsid w:val="799314ED"/>
    <w:rsid w:val="7B131E45"/>
    <w:rsid w:val="7B2B4440"/>
    <w:rsid w:val="7C070720"/>
    <w:rsid w:val="7C3E7E36"/>
    <w:rsid w:val="7CF2481B"/>
    <w:rsid w:val="7D851A94"/>
    <w:rsid w:val="7DB303AF"/>
    <w:rsid w:val="7F030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C2BD6"/>
  <w15:docId w15:val="{3B711534-032C-4302-A8D2-20A5B46A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alloon Text"/>
    <w:basedOn w:val="a"/>
    <w:link w:val="a5"/>
    <w:autoRedefine/>
    <w:qFormat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b">
    <w:name w:val="Hyperlink"/>
    <w:basedOn w:val="a0"/>
    <w:autoRedefine/>
    <w:qFormat/>
    <w:rPr>
      <w:color w:val="0000FF"/>
      <w:u w:val="single"/>
    </w:rPr>
  </w:style>
  <w:style w:type="character" w:customStyle="1" w:styleId="a9">
    <w:name w:val="页眉 字符"/>
    <w:basedOn w:val="a0"/>
    <w:link w:val="a8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cia.pro/wp-content/uploads/2020/08/%E7%8F%A0%E6%B5%B7%E4%BB%B2%E8%A3%81%E5%A7%94%E5%91%98%E4%BC%9A%E9%89%B4%E5%AE%9A%E6%9C%BA%E6%9E%84%E7%94%B3%E8%AF%B7%E8%A1%A8.doc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Nora</dc:creator>
  <cp:lastModifiedBy>Mike Chang</cp:lastModifiedBy>
  <cp:revision>2</cp:revision>
  <cp:lastPrinted>2024-03-18T04:52:00Z</cp:lastPrinted>
  <dcterms:created xsi:type="dcterms:W3CDTF">2024-03-18T06:50:00Z</dcterms:created>
  <dcterms:modified xsi:type="dcterms:W3CDTF">2024-03-18T06:50:00Z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58B6DB9380334C789032F3BC7B8E840E_13</vt:lpwstr>
  </property>
</Properties>
</file>